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2F674F" w14:textId="77777777" w:rsidR="00DB02B4" w:rsidRPr="00373BEC" w:rsidRDefault="00DB02B4" w:rsidP="00DB02B4">
      <w:pPr>
        <w:rPr>
          <w:rFonts w:ascii="Arial" w:hAnsi="Arial" w:cs="Arial"/>
          <w:b/>
          <w:bCs/>
          <w:sz w:val="24"/>
          <w:szCs w:val="24"/>
        </w:rPr>
      </w:pPr>
      <w:r w:rsidRPr="00373BEC">
        <w:rPr>
          <w:rFonts w:ascii="Arial" w:hAnsi="Arial" w:cs="Arial"/>
          <w:b/>
          <w:bCs/>
          <w:sz w:val="24"/>
          <w:szCs w:val="24"/>
        </w:rPr>
        <w:t>Требования для проведения тестирования на знание русского языка, достаточное для освоения программ НОО</w:t>
      </w:r>
    </w:p>
    <w:p w14:paraId="659B47D2" w14:textId="090563B7" w:rsidR="00DB02B4" w:rsidRDefault="00DB02B4" w:rsidP="00DB02B4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373BEC">
        <w:rPr>
          <w:rFonts w:ascii="Arial" w:hAnsi="Arial" w:cs="Arial"/>
          <w:b/>
          <w:bCs/>
          <w:sz w:val="24"/>
          <w:szCs w:val="24"/>
        </w:rPr>
        <w:t>-й класс</w:t>
      </w:r>
    </w:p>
    <w:p w14:paraId="15E03BE5" w14:textId="1F1D5DE0" w:rsidR="00DB02B4" w:rsidRPr="000A2C82" w:rsidRDefault="00DB02B4" w:rsidP="00DB02B4">
      <w:pPr>
        <w:rPr>
          <w:rFonts w:ascii="Arial" w:hAnsi="Arial" w:cs="Arial"/>
          <w:sz w:val="24"/>
          <w:szCs w:val="24"/>
        </w:rPr>
      </w:pPr>
      <w:r w:rsidRPr="000A2C82">
        <w:rPr>
          <w:rFonts w:ascii="Arial" w:hAnsi="Arial" w:cs="Arial"/>
          <w:sz w:val="24"/>
          <w:szCs w:val="24"/>
        </w:rPr>
        <w:t>К поступающим во 2 класс предъявляются требования, зафиксированные в федеральной рабочей программе по русскому языку на конец 1 класса</w:t>
      </w:r>
      <w:r>
        <w:rPr>
          <w:rFonts w:ascii="Arial" w:hAnsi="Arial" w:cs="Arial"/>
          <w:sz w:val="24"/>
          <w:szCs w:val="24"/>
        </w:rPr>
        <w:t>.</w:t>
      </w:r>
    </w:p>
    <w:p w14:paraId="56667683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Объяснять значение русского языка как государственного языка Российской Федерации.</w:t>
      </w:r>
    </w:p>
    <w:p w14:paraId="33DD73E1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Участвовать в диалоге (объёмом не менее 2 реплик) в ситуациях учебного и социально-бытового общения, используя формулы русского речевого этикета.</w:t>
      </w:r>
    </w:p>
    <w:p w14:paraId="51B354FB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Устно составлять текст из 3–5 предложений по сюжетным рисункам и на основе наблюдений.</w:t>
      </w:r>
    </w:p>
    <w:p w14:paraId="67CFFDA5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Составлять предложение из набора форм слов.</w:t>
      </w:r>
    </w:p>
    <w:p w14:paraId="31428254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Устно пересказывать прослушанный текст (объёмом не менее 25 слов) с соблюдением последовательности событий с опорой на предложенные ключевые слова, рисунки.</w:t>
      </w:r>
    </w:p>
    <w:p w14:paraId="5F8E8CC2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прослушанный диалог (не менее 3 реплик) на социально-бытовую тему.</w:t>
      </w:r>
    </w:p>
    <w:p w14:paraId="7ABAC9D0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на слух монологическое высказывание (объемом 2-3 предложения), описывающее ситуацию социально-бытового характера.</w:t>
      </w:r>
    </w:p>
    <w:p w14:paraId="6ADD1A82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прослушанный художественный текст (объёмом 30–40 слов), отвечать на вопросы (не менее 2) по содержанию текста.</w:t>
      </w:r>
    </w:p>
    <w:p w14:paraId="3F4EE76F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Читать вслух текст с соблюдением интонации в соответствии со знаками препинания в конце предложения.</w:t>
      </w:r>
    </w:p>
    <w:p w14:paraId="5111710E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Понимать основное содержание прочитанного вслух и про себя текста, отвечать на вопросы (не менее 2) по фактическому содержанию прочитанного текста.</w:t>
      </w:r>
    </w:p>
    <w:p w14:paraId="252AF6DC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Определять последовательность событий в прочитанном тексте.</w:t>
      </w:r>
    </w:p>
    <w:p w14:paraId="7C4D286A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Находить в тексте слова, значение которых требует уточнения.</w:t>
      </w:r>
    </w:p>
    <w:p w14:paraId="37146A30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Выделять слова из предложений.</w:t>
      </w:r>
    </w:p>
    <w:p w14:paraId="253A7AB2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Различать гласные и согласные звуки. Различать ударные и безударные гласные звуки.</w:t>
      </w:r>
    </w:p>
    <w:p w14:paraId="4F81CE89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слог.</w:t>
      </w:r>
    </w:p>
    <w:p w14:paraId="41DD4FBC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Обозначать при письме мягкость согласных звуков буквами «е», «ё», «ю», «я» и буквой «ь» в конце слова.</w:t>
      </w:r>
    </w:p>
    <w:p w14:paraId="6248C3B3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Использовать знание последовательности букв русского алфавита для упорядочения небольшого списка слов.</w:t>
      </w:r>
    </w:p>
    <w:p w14:paraId="1C889327" w14:textId="77777777" w:rsidR="00DB02B4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Правильно списывать (без пропусков и искажений букв) слова и предложения, тексты (объёмом не более 25 слов).</w:t>
      </w:r>
    </w:p>
    <w:p w14:paraId="6458B2A7" w14:textId="60970203" w:rsidR="00991892" w:rsidRPr="00DB02B4" w:rsidRDefault="00DB02B4" w:rsidP="00DB02B4">
      <w:pPr>
        <w:pStyle w:val="a7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B02B4">
        <w:rPr>
          <w:rFonts w:ascii="Arial" w:hAnsi="Arial" w:cs="Arial"/>
          <w:sz w:val="24"/>
          <w:szCs w:val="24"/>
        </w:rPr>
        <w:t>Применять правила правописания: раздельное написание слов в предложении; знаки препинания в конце предложения; прописная буква в начале предложения, в именах и фамилиях людей, кличках животных; перенос слов по слогам (простые случаи: слова из слогов типа «согласный + гласный»); гласные после шипящих в сочетаниях «</w:t>
      </w:r>
      <w:proofErr w:type="spellStart"/>
      <w:r w:rsidRPr="00DB02B4">
        <w:rPr>
          <w:rFonts w:ascii="Arial" w:hAnsi="Arial" w:cs="Arial"/>
          <w:sz w:val="24"/>
          <w:szCs w:val="24"/>
        </w:rPr>
        <w:t>жи</w:t>
      </w:r>
      <w:proofErr w:type="spellEnd"/>
      <w:r w:rsidRPr="00DB02B4">
        <w:rPr>
          <w:rFonts w:ascii="Arial" w:hAnsi="Arial" w:cs="Arial"/>
          <w:sz w:val="24"/>
          <w:szCs w:val="24"/>
        </w:rPr>
        <w:t>», «ши» (в положении под ударением), «</w:t>
      </w:r>
      <w:proofErr w:type="spellStart"/>
      <w:r w:rsidRPr="00DB02B4">
        <w:rPr>
          <w:rFonts w:ascii="Arial" w:hAnsi="Arial" w:cs="Arial"/>
          <w:sz w:val="24"/>
          <w:szCs w:val="24"/>
        </w:rPr>
        <w:t>ча</w:t>
      </w:r>
      <w:proofErr w:type="spellEnd"/>
      <w:r w:rsidRPr="00DB02B4">
        <w:rPr>
          <w:rFonts w:ascii="Arial" w:hAnsi="Arial" w:cs="Arial"/>
          <w:sz w:val="24"/>
          <w:szCs w:val="24"/>
        </w:rPr>
        <w:t>», «ща», «чу», «</w:t>
      </w:r>
      <w:proofErr w:type="spellStart"/>
      <w:r w:rsidRPr="00DB02B4">
        <w:rPr>
          <w:rFonts w:ascii="Arial" w:hAnsi="Arial" w:cs="Arial"/>
          <w:sz w:val="24"/>
          <w:szCs w:val="24"/>
        </w:rPr>
        <w:t>щу</w:t>
      </w:r>
      <w:proofErr w:type="spellEnd"/>
      <w:r w:rsidRPr="00DB02B4">
        <w:rPr>
          <w:rFonts w:ascii="Arial" w:hAnsi="Arial" w:cs="Arial"/>
          <w:sz w:val="24"/>
          <w:szCs w:val="24"/>
        </w:rPr>
        <w:t>».</w:t>
      </w:r>
    </w:p>
    <w:sectPr w:rsidR="00991892" w:rsidRPr="00DB02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A614E5"/>
    <w:multiLevelType w:val="hybridMultilevel"/>
    <w:tmpl w:val="85B4D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26009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2B4"/>
    <w:rsid w:val="00491736"/>
    <w:rsid w:val="00991892"/>
    <w:rsid w:val="00DB02B4"/>
    <w:rsid w:val="00E65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9D725"/>
  <w15:chartTrackingRefBased/>
  <w15:docId w15:val="{F4E5B71C-5CE0-4FCB-9982-2149B6DF9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02B4"/>
  </w:style>
  <w:style w:type="paragraph" w:styleId="1">
    <w:name w:val="heading 1"/>
    <w:basedOn w:val="a"/>
    <w:next w:val="a"/>
    <w:link w:val="10"/>
    <w:uiPriority w:val="9"/>
    <w:qFormat/>
    <w:rsid w:val="00DB02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2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2B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2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2B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2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2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2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2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B02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B02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B02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B02B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B02B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B02B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B02B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B02B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B02B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B02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B02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2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B02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B02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B02B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B02B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B02B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B02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B02B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B02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358</Words>
  <Characters>2045</Characters>
  <Application>Microsoft Office Word</Application>
  <DocSecurity>0</DocSecurity>
  <Lines>17</Lines>
  <Paragraphs>4</Paragraphs>
  <ScaleCrop>false</ScaleCrop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Группы Актион</dc:description>
  <dcterms:created xsi:type="dcterms:W3CDTF">2025-02-05T13:06:00Z</dcterms:created>
  <dcterms:modified xsi:type="dcterms:W3CDTF">2025-02-05T13:08:00Z</dcterms:modified>
</cp:coreProperties>
</file>