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FE" w:rsidRDefault="00100DFE" w:rsidP="00100DFE">
      <w:pPr>
        <w:pStyle w:val="Heading1"/>
        <w:spacing w:before="72" w:line="242" w:lineRule="auto"/>
        <w:ind w:left="3436" w:right="470"/>
        <w:jc w:val="center"/>
        <w:rPr>
          <w:color w:val="333333"/>
        </w:rPr>
      </w:pPr>
      <w:r>
        <w:rPr>
          <w:color w:val="333333"/>
        </w:rPr>
        <w:t xml:space="preserve">Описание основной образовательной программы </w:t>
      </w:r>
    </w:p>
    <w:p w:rsidR="00100DFE" w:rsidRDefault="00100DFE" w:rsidP="00100DFE">
      <w:pPr>
        <w:pStyle w:val="Heading1"/>
        <w:spacing w:before="72" w:line="242" w:lineRule="auto"/>
        <w:ind w:left="3436" w:right="470"/>
        <w:jc w:val="center"/>
      </w:pPr>
      <w:r>
        <w:rPr>
          <w:color w:val="333333"/>
        </w:rPr>
        <w:t xml:space="preserve">среднего общего 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(ФГОС СОО)</w:t>
      </w:r>
    </w:p>
    <w:p w:rsidR="00100DFE" w:rsidRDefault="00100DFE" w:rsidP="00100DFE">
      <w:pPr>
        <w:pStyle w:val="a3"/>
        <w:ind w:right="0" w:firstLine="707"/>
        <w:jc w:val="left"/>
      </w:pP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0DFE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разработана на основе ФГОС СОО, Конституции Российской Федерации, Конвенции ООН о правах ребенка, учитывает региональные, национальные и этнокультурные потребности народов Российской Федерации, обеспечивает достижение обучающимися образовательных результатов в соответствии с 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образования и реализуется ОГБОУ «</w:t>
      </w:r>
      <w:proofErr w:type="spellStart"/>
      <w:r w:rsidRPr="00100DFE">
        <w:rPr>
          <w:rFonts w:ascii="Times New Roman" w:hAnsi="Times New Roman" w:cs="Times New Roman"/>
          <w:sz w:val="28"/>
          <w:szCs w:val="28"/>
        </w:rPr>
        <w:t>Шебекинская</w:t>
      </w:r>
      <w:proofErr w:type="spellEnd"/>
      <w:r w:rsidRPr="00100DFE">
        <w:rPr>
          <w:rFonts w:ascii="Times New Roman" w:hAnsi="Times New Roman" w:cs="Times New Roman"/>
          <w:sz w:val="28"/>
          <w:szCs w:val="28"/>
        </w:rPr>
        <w:t xml:space="preserve"> СОШ с УИОП»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Программа содержит три раздела: целевой, содержательный и организационный.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>I. Целевой раздел определяет общее назначение, цели, задачи и планируемые результаты реализации ООП СОО, конкретизированные в соответствии с требованиями Стандарта.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 II. Содержательный раздел определяет общее содержание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100D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00DFE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100DFE">
        <w:rPr>
          <w:rFonts w:ascii="Times New Roman" w:hAnsi="Times New Roman" w:cs="Times New Roman"/>
          <w:sz w:val="28"/>
          <w:szCs w:val="28"/>
        </w:rPr>
        <w:t>III. Организационный раздел устанавливает общие рамки организации образовательного процесса, а также механизм реализации компонентов ООП.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Цели</w:t>
      </w:r>
      <w:r w:rsidRPr="00100DFE">
        <w:rPr>
          <w:rFonts w:ascii="Times New Roman" w:hAnsi="Times New Roman" w:cs="Times New Roman"/>
          <w:color w:val="333333"/>
          <w:spacing w:val="45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реализации</w:t>
      </w:r>
      <w:r w:rsidRPr="00100DFE">
        <w:rPr>
          <w:rFonts w:ascii="Times New Roman" w:hAnsi="Times New Roman" w:cs="Times New Roman"/>
          <w:color w:val="333333"/>
          <w:spacing w:val="43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основной</w:t>
      </w:r>
      <w:r w:rsidRPr="00100DFE">
        <w:rPr>
          <w:rFonts w:ascii="Times New Roman" w:hAnsi="Times New Roman" w:cs="Times New Roman"/>
          <w:color w:val="333333"/>
          <w:spacing w:val="45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образовательной</w:t>
      </w:r>
      <w:r w:rsidRPr="00100DFE">
        <w:rPr>
          <w:rFonts w:ascii="Times New Roman" w:hAnsi="Times New Roman" w:cs="Times New Roman"/>
          <w:color w:val="333333"/>
          <w:spacing w:val="45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программы</w:t>
      </w:r>
      <w:r w:rsidRPr="00100DFE">
        <w:rPr>
          <w:rFonts w:ascii="Times New Roman" w:hAnsi="Times New Roman" w:cs="Times New Roman"/>
          <w:color w:val="333333"/>
          <w:spacing w:val="45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среднего общего</w:t>
      </w:r>
      <w:r w:rsidRPr="00100DFE">
        <w:rPr>
          <w:rFonts w:ascii="Times New Roman" w:hAnsi="Times New Roman" w:cs="Times New Roman"/>
          <w:color w:val="333333"/>
          <w:spacing w:val="-3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образования</w:t>
      </w:r>
      <w:r w:rsidRPr="00100DFE">
        <w:rPr>
          <w:rFonts w:ascii="Times New Roman" w:hAnsi="Times New Roman" w:cs="Times New Roman"/>
          <w:color w:val="333333"/>
          <w:spacing w:val="-2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(ООП</w:t>
      </w:r>
      <w:r w:rsidRPr="00100DFE">
        <w:rPr>
          <w:rFonts w:ascii="Times New Roman" w:hAnsi="Times New Roman" w:cs="Times New Roman"/>
          <w:color w:val="333333"/>
          <w:spacing w:val="-1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СОО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  <w:u w:val="single"/>
        </w:rPr>
        <w:t>ФГОС):</w:t>
      </w:r>
    </w:p>
    <w:p w:rsidR="00100DFE" w:rsidRPr="00100DFE" w:rsidRDefault="00100DFE" w:rsidP="00100D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color w:val="333333"/>
          <w:sz w:val="28"/>
          <w:szCs w:val="28"/>
        </w:rPr>
        <w:t>обеспечение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планируемых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результатов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достижению</w:t>
      </w:r>
      <w:r w:rsidRPr="00100DFE">
        <w:rPr>
          <w:rFonts w:ascii="Times New Roman" w:hAnsi="Times New Roman" w:cs="Times New Roman"/>
          <w:color w:val="333333"/>
          <w:spacing w:val="7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выпускником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целевых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установок,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знаний,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умений,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навыков,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компетенций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компетентностей, определяемых личностными, семейными, общественными,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государственными потребностями и возможностями обучающегося среднего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школьного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возраста,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индивидуальными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особенностями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развития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состояния</w:t>
      </w:r>
      <w:r w:rsidRPr="00100DF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здоровья;</w:t>
      </w:r>
    </w:p>
    <w:p w:rsidR="00100DFE" w:rsidRPr="00100DFE" w:rsidRDefault="00100DFE" w:rsidP="00100D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color w:val="333333"/>
          <w:sz w:val="28"/>
          <w:szCs w:val="28"/>
        </w:rPr>
        <w:t>становление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развитие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личности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её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индивидуальности,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самобытности,</w:t>
      </w:r>
      <w:r w:rsidRPr="00100DF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уникальности,</w:t>
      </w:r>
      <w:r w:rsidRPr="00100DF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100DFE">
        <w:rPr>
          <w:rFonts w:ascii="Times New Roman" w:hAnsi="Times New Roman" w:cs="Times New Roman"/>
          <w:color w:val="333333"/>
          <w:sz w:val="28"/>
          <w:szCs w:val="28"/>
        </w:rPr>
        <w:t>неповторимости.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DF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Задачи</w:t>
      </w:r>
      <w:r w:rsidRPr="00100DFE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реализации</w:t>
      </w:r>
      <w:r w:rsidRPr="00100DFE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ООП</w:t>
      </w:r>
      <w:r w:rsidRPr="00100DFE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/>
        </w:rPr>
        <w:t xml:space="preserve"> </w:t>
      </w:r>
      <w:r w:rsidRPr="00100DF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СОО:</w:t>
      </w:r>
    </w:p>
    <w:p w:rsid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>- формирование российской гражданской идентичности обучающихся;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 -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 </w:t>
      </w:r>
    </w:p>
    <w:p w:rsid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- обеспечение равных возможностей получения качественного среднего общего образования;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-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- ФГОС СОО);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>- 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 -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 - 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 xml:space="preserve">- развитие государственно-общественного управления в образовании; 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t>-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100DFE" w:rsidRPr="00100DFE" w:rsidRDefault="00100DFE" w:rsidP="00100DF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FE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F30396" w:rsidRPr="00100DFE" w:rsidRDefault="00F30396" w:rsidP="00100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0396" w:rsidRPr="00100DFE" w:rsidSect="00F3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B7D"/>
    <w:multiLevelType w:val="hybridMultilevel"/>
    <w:tmpl w:val="A638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95B6B"/>
    <w:multiLevelType w:val="hybridMultilevel"/>
    <w:tmpl w:val="AAA88D3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0DFE"/>
    <w:rsid w:val="00100DFE"/>
    <w:rsid w:val="00F3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0DFE"/>
    <w:pPr>
      <w:widowControl w:val="0"/>
      <w:autoSpaceDE w:val="0"/>
      <w:autoSpaceDN w:val="0"/>
      <w:spacing w:after="0" w:line="240" w:lineRule="auto"/>
      <w:ind w:left="102" w:righ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0DF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00DFE"/>
    <w:pPr>
      <w:widowControl w:val="0"/>
      <w:autoSpaceDE w:val="0"/>
      <w:autoSpaceDN w:val="0"/>
      <w:spacing w:after="0" w:line="240" w:lineRule="auto"/>
      <w:ind w:left="810" w:hanging="2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0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2022-11-25T07:56:00Z</dcterms:created>
  <dcterms:modified xsi:type="dcterms:W3CDTF">2022-11-25T07:58:00Z</dcterms:modified>
</cp:coreProperties>
</file>